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FBE59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6697208B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75E7E59C" w14:textId="77777777" w:rsidR="009D2457" w:rsidRPr="009D2457" w:rsidRDefault="009D2457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</w:pPr>
    </w:p>
    <w:p w14:paraId="0B7EB802" w14:textId="0CDC048D" w:rsidR="00E62B7F" w:rsidRPr="009D2457" w:rsidRDefault="00FC717E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36"/>
          <w:szCs w:val="36"/>
          <w:lang w:eastAsia="de-DE"/>
          <w14:ligatures w14:val="none"/>
        </w:rPr>
      </w:pPr>
      <w:r w:rsidRPr="00FC717E">
        <w:rPr>
          <w:rFonts w:ascii="Trebuchet MS" w:eastAsia="Times New Roman" w:hAnsi="Trebuchet MS" w:cs="Times New Roman"/>
          <w:b/>
          <w:bCs/>
          <w:kern w:val="0"/>
          <w:lang w:eastAsia="de-DE"/>
          <w14:ligatures w14:val="none"/>
        </w:rPr>
        <w:br/>
      </w:r>
      <w:r w:rsidR="00E62B7F" w:rsidRPr="009D2457">
        <w:rPr>
          <w:rFonts w:ascii="Trebuchet MS" w:eastAsia="Times New Roman" w:hAnsi="Trebuchet MS" w:cs="Times New Roman"/>
          <w:b/>
          <w:bCs/>
          <w:kern w:val="0"/>
          <w:sz w:val="36"/>
          <w:szCs w:val="36"/>
          <w:lang w:eastAsia="de-DE"/>
          <w14:ligatures w14:val="none"/>
        </w:rPr>
        <w:t>Pressemitteilung</w:t>
      </w:r>
    </w:p>
    <w:p w14:paraId="06C8CFDA" w14:textId="554016E9" w:rsidR="001408A5" w:rsidRPr="00896C6F" w:rsidRDefault="00411574" w:rsidP="00896C6F">
      <w:pPr>
        <w:spacing w:before="100" w:beforeAutospacing="1" w:after="100" w:afterAutospacing="1" w:line="240" w:lineRule="auto"/>
        <w:jc w:val="right"/>
        <w:rPr>
          <w:rFonts w:ascii="Trebuchet MS" w:eastAsia="Times New Roman" w:hAnsi="Trebuchet MS" w:cs="Times New Roman"/>
          <w:kern w:val="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lang w:eastAsia="de-DE"/>
          <w14:ligatures w14:val="none"/>
        </w:rPr>
        <w:t>1</w:t>
      </w:r>
      <w:r w:rsidR="00024865">
        <w:rPr>
          <w:rFonts w:ascii="Trebuchet MS" w:eastAsia="Times New Roman" w:hAnsi="Trebuchet MS" w:cs="Times New Roman"/>
          <w:kern w:val="0"/>
          <w:lang w:eastAsia="de-DE"/>
          <w14:ligatures w14:val="none"/>
        </w:rPr>
        <w:t>6</w:t>
      </w:r>
      <w:r w:rsidR="00896C6F" w:rsidRPr="00896C6F">
        <w:rPr>
          <w:rFonts w:ascii="Trebuchet MS" w:eastAsia="Times New Roman" w:hAnsi="Trebuchet MS" w:cs="Times New Roman"/>
          <w:kern w:val="0"/>
          <w:lang w:eastAsia="de-DE"/>
          <w14:ligatures w14:val="none"/>
        </w:rPr>
        <w:t>. Februar 2026</w:t>
      </w:r>
    </w:p>
    <w:p w14:paraId="2D46365D" w14:textId="2F5EB5B9" w:rsidR="00DB6302" w:rsidRPr="00C677E7" w:rsidRDefault="00196D7C" w:rsidP="00E62B7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4"/>
          <w:szCs w:val="4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b/>
          <w:bCs/>
          <w:kern w:val="0"/>
          <w:sz w:val="28"/>
          <w:szCs w:val="28"/>
          <w:lang w:eastAsia="de-DE"/>
          <w14:ligatures w14:val="none"/>
        </w:rPr>
        <w:t>EVENTQUADRAT 2026: Impulse, Interaktionen &amp; Möglichkeitsräume für wirksame Veranstaltungen</w:t>
      </w:r>
      <w:r w:rsidR="00C677E7">
        <w:rPr>
          <w:rFonts w:ascii="Trebuchet MS" w:eastAsia="Times New Roman" w:hAnsi="Trebuchet MS" w:cs="Times New Roman"/>
          <w:b/>
          <w:bCs/>
          <w:kern w:val="0"/>
          <w:sz w:val="28"/>
          <w:szCs w:val="28"/>
          <w:lang w:eastAsia="de-DE"/>
          <w14:ligatures w14:val="none"/>
        </w:rPr>
        <w:br/>
      </w:r>
    </w:p>
    <w:p w14:paraId="135CCB69" w14:textId="3CDBB850" w:rsidR="00196D7C" w:rsidRPr="00196D7C" w:rsidRDefault="003B7D73" w:rsidP="00196D7C">
      <w:pPr>
        <w:spacing w:before="100" w:beforeAutospacing="1" w:after="100" w:afterAutospacing="1" w:line="240" w:lineRule="auto"/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München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="0041157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1</w:t>
      </w:r>
      <w:r w:rsidR="0002486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6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</w:t>
      </w:r>
      <w:r w:rsidR="00896C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Februar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20</w:t>
      </w:r>
      <w:r w:rsidR="00896C6F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26</w:t>
      </w:r>
      <w:r w:rsidR="00293E85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E62B7F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– </w:t>
      </w:r>
      <w:r w:rsid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V</w:t>
      </w:r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om 25. bis 27. Januar 2026 </w:t>
      </w:r>
      <w:r w:rsidR="00DB2A0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fand in München </w:t>
      </w:r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die zweite Ausgabe von </w:t>
      </w:r>
      <w:r w:rsidR="00196D7C" w:rsidRPr="00196D7C">
        <w:rPr>
          <w:rFonts w:ascii="Trebuchet MS" w:eastAsia="Times New Roman" w:hAnsi="Trebuchet MS"/>
          <w:b/>
          <w:bCs/>
          <w:kern w:val="0"/>
          <w:sz w:val="20"/>
          <w:szCs w:val="20"/>
          <w:lang w:eastAsia="de-DE"/>
          <w14:ligatures w14:val="none"/>
        </w:rPr>
        <w:t>EVENTQUADRAT</w:t>
      </w:r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statt. Das Branchenformat für die MICE-Branche brachte erneut </w:t>
      </w:r>
      <w:proofErr w:type="spellStart"/>
      <w:proofErr w:type="gramStart"/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>Eventplaner:innen</w:t>
      </w:r>
      <w:proofErr w:type="spellEnd"/>
      <w:proofErr w:type="gramEnd"/>
      <w:r w:rsid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und</w:t>
      </w:r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</w:t>
      </w:r>
      <w:proofErr w:type="spellStart"/>
      <w:proofErr w:type="gramStart"/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>Entscheider:innen</w:t>
      </w:r>
      <w:proofErr w:type="spellEnd"/>
      <w:proofErr w:type="gramEnd"/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aus Unternehmen, Agenturen und Verbänden sowie Anbieter zusammen,</w:t>
      </w:r>
      <w:r w:rsidR="00DB2A0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um</w:t>
      </w:r>
      <w:r w:rsidR="00196D7C" w:rsidRPr="00196D7C">
        <w:rPr>
          <w:rFonts w:ascii="Trebuchet MS" w:eastAsia="Times New Roman" w:hAnsi="Trebuchet MS"/>
          <w:kern w:val="0"/>
          <w:sz w:val="20"/>
          <w:szCs w:val="20"/>
          <w:lang w:eastAsia="de-DE"/>
          <w14:ligatures w14:val="none"/>
        </w:rPr>
        <w:t xml:space="preserve"> Veranstaltungen als wirksame Impulsgeber für positiven Wandel zu positionieren.</w:t>
      </w:r>
    </w:p>
    <w:p w14:paraId="69F43057" w14:textId="6E7EA271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Initiiert von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Daniela Wintzer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Dominik Deubner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verfolgt EVENTQUADRAT den Anspruch, die transformative Kraft von Events sichtbar, erlebbar und anwendbar zu machen. </w:t>
      </w:r>
      <w:r w:rsid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Ü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ber 120 Teilnehme</w:t>
      </w:r>
      <w:r w:rsid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r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erlebten im </w:t>
      </w:r>
      <w:r w:rsidR="00DB2A0C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MARK München</w:t>
      </w:r>
      <w:r w:rsidR="00DB2A0C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ein 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von </w:t>
      </w:r>
      <w:proofErr w:type="spellStart"/>
      <w:r w:rsidR="00FC717E" w:rsidRP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Facilitator</w:t>
      </w:r>
      <w:proofErr w:type="spellEnd"/>
      <w:r w:rsidR="00FC717E" w:rsidRP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Oliver Fink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kuratiertes, interaktives Veranstaltungsdesign, </w:t>
      </w:r>
      <w:r w:rsidR="00DB2A0C"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das intensiven Austausch, praxisnahe Wissensvermittlung und inspirierende Begegnungen konsequent in den Mittelpunkt stellte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</w:p>
    <w:p w14:paraId="57EF7875" w14:textId="77777777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Dialogorientiertes Eventdesign mit hoher Beteiligung</w:t>
      </w:r>
    </w:p>
    <w:p w14:paraId="18ED0E34" w14:textId="1AF65AFD" w:rsid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EVENTQUADRAT 2026 bot den Teilnehmenden die Wahl zwischen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Keynotes und Impulsen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praxisorientierten Workshops und Sessions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kuratierten Networking-Formaten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sowie </w:t>
      </w:r>
      <w:r w:rsid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spielerischen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Tools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</w:t>
      </w:r>
      <w:r w:rsid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kreativen Probierräumen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 Im Fokus stand dabei stets die aktive Beteiligung: Lernen durch Austausch, Erleben durch Interaktion, Erkenntnis durch Reflexion.</w:t>
      </w:r>
    </w:p>
    <w:p w14:paraId="24DC4CB5" w14:textId="43F4342C" w:rsidR="00FC717E" w:rsidRPr="00196D7C" w:rsidRDefault="00FC717E" w:rsidP="00FC717E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T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echnologie, Storytelling und 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KI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als Zukunftsthemen</w:t>
      </w:r>
    </w:p>
    <w:p w14:paraId="36318587" w14:textId="1A2A7CE9" w:rsidR="00FC717E" w:rsidRPr="00196D7C" w:rsidRDefault="00DB2A0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Den Auftakt setzte</w:t>
      </w:r>
      <w:r w:rsidR="00FC717E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die Opening Keynote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„Technologie begeistert – wenn sie sinnvoll eingesetzt wird“</w:t>
      </w:r>
      <w:r w:rsidR="00FC717E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von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Moritz Koch und Lucas Teixeira (Gentle Systems)</w:t>
      </w:r>
      <w:r w:rsidR="00FC717E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 Anhand eindrucksvoller Best Practices zeigten sie, wie Robotik, physische KI und smarte Systeme nicht nur faszinieren, sondern auch Verantwortung übernehmen können – etwa durch nachhaltige Ansätze in Event- und Retail-Kontexten.</w:t>
      </w:r>
    </w:p>
    <w:p w14:paraId="45E1CD71" w14:textId="773B800C" w:rsidR="00FC717E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Zu den Impulsgebern zählten unter anderem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Katrin Taepke (</w:t>
      </w:r>
      <w:proofErr w:type="spellStart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MICEstens</w:t>
      </w:r>
      <w:proofErr w:type="spellEnd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digital)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einer Tool-Übersicht für effizientes Eventmanagement,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Simon Mai und Valeriia Malashenko (</w:t>
      </w:r>
      <w:proofErr w:type="spellStart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creategy</w:t>
      </w:r>
      <w:proofErr w:type="spellEnd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)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Einblicken in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Community Marketing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,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Petra Lammers, </w:t>
      </w:r>
      <w:proofErr w:type="spellStart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onto</w:t>
      </w:r>
      <w:proofErr w:type="spellEnd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[</w:t>
      </w:r>
      <w:proofErr w:type="spellStart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story</w:t>
      </w:r>
      <w:proofErr w:type="spellEnd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]</w:t>
      </w:r>
      <w:r w:rsidR="00FC717E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)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zu</w:t>
      </w:r>
      <w:r w:rsidR="00FC717E" w:rsidRP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strategische</w:t>
      </w:r>
      <w:r w:rsid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und kollaborative</w:t>
      </w:r>
      <w:r w:rsid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Storytelling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Dr. Tobias Moldenhauer und Dr. Oliver Völkel (</w:t>
      </w:r>
      <w:proofErr w:type="spellStart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sci</w:t>
      </w:r>
      <w:proofErr w:type="spellEnd"/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-an GmbH)</w:t>
      </w:r>
      <w:r w:rsidR="00FC717E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einem KI-Tool zu 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bessere</w:t>
      </w:r>
      <w:r w:rsidR="00FC717E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</w:t>
      </w:r>
      <w:r w:rsidR="00FC717E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Zuhören auf Events</w:t>
      </w:r>
      <w:r w:rsidR="00FC717E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sowie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Carsten Fuchs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der in seinem Impuls verdeutlichte, warum Zukunft immer mit einer bewussten Entscheidung beginnt. </w:t>
      </w:r>
    </w:p>
    <w:p w14:paraId="7490F612" w14:textId="6A652F3C" w:rsidR="00FC717E" w:rsidRDefault="00DB2A0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Spielerische Tools von </w:t>
      </w:r>
      <w:r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The School People</w:t>
      </w:r>
      <w:r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kreative Workshops der </w:t>
      </w:r>
      <w:r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Bayern Tourismus Marketing GmbH</w:t>
      </w:r>
      <w:r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KI-gestützte Murmelgruppen und </w:t>
      </w:r>
      <w:r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„Meet </w:t>
      </w:r>
      <w:proofErr w:type="spellStart"/>
      <w:r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the</w:t>
      </w:r>
      <w:proofErr w:type="spellEnd"/>
      <w:r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Expert“-Sessions</w:t>
      </w:r>
      <w:r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den beteiligten Speakern boten Raum für entspannte Begegnungen und informellen Austausch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</w:p>
    <w:p w14:paraId="2B544133" w14:textId="77777777" w:rsidR="00146272" w:rsidRPr="00196D7C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Networking mit Erlebniswert – von </w:t>
      </w:r>
      <w:proofErr w:type="spellStart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Stickeralbum</w:t>
      </w:r>
      <w:proofErr w:type="spellEnd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bis Gourmetabend</w:t>
      </w:r>
    </w:p>
    <w:p w14:paraId="17D9B11F" w14:textId="77777777" w:rsidR="00146272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Ein besonderes Networking-Highlight war das </w:t>
      </w:r>
      <w:proofErr w:type="spellStart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Stickeralbum</w:t>
      </w:r>
      <w:proofErr w:type="spellEnd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von STICKERSTARS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</w:t>
      </w:r>
      <w:proofErr w:type="gramStart"/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das</w:t>
      </w:r>
      <w:proofErr w:type="gramEnd"/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alle Teilnehmenden 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am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Eröffnung</w:t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sabend in der Kustermann Eventlocation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erhielten. Die individuell gestalteten </w:t>
      </w:r>
    </w:p>
    <w:p w14:paraId="07DC4A45" w14:textId="77777777" w:rsidR="00146272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</w:p>
    <w:p w14:paraId="63D373D0" w14:textId="77777777" w:rsidR="00146272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</w:p>
    <w:p w14:paraId="4D2338D2" w14:textId="77777777" w:rsidR="00146272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</w:p>
    <w:p w14:paraId="69E3084D" w14:textId="77777777" w:rsidR="00146272" w:rsidRDefault="00146272" w:rsidP="00146272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</w:p>
    <w:p w14:paraId="163B7C76" w14:textId="77777777" w:rsidR="00146272" w:rsidRDefault="00146272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Porträtsticker entwickelten sich über die gesamten 2,5 Tage hinweg zu einem charmanten </w:t>
      </w:r>
      <w:proofErr w:type="spellStart"/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Icebreaker</w:t>
      </w:r>
      <w:proofErr w:type="spellEnd"/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und sorgten für spielerische Begegnungen – gekrönt von der häufigsten Frage des Abends: „Wo bekomme ich diesen Glitzersticker her?“</w:t>
      </w:r>
    </w:p>
    <w:p w14:paraId="3C4CDBAE" w14:textId="0EB38401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Auch </w:t>
      </w:r>
      <w:r w:rsidR="00DB2A0C"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über das Hauptprogramm hinaus 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setzte EVENTQUADRAT 2026 starke Akzente: Ein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Food-Edutainment-Gourmetabend im </w:t>
      </w:r>
      <w:proofErr w:type="spellStart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FrischeParadies</w:t>
      </w:r>
      <w:proofErr w:type="spellEnd"/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München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verband außergewöhnliche Produkte, leidenschaftliche Fachexpertise und intensives Networking. </w:t>
      </w:r>
      <w:r w:rsidR="00DB2A0C"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Schon im Vorfeld konnten Frühbucher ein exklusives Pre-Event erleben – mit </w:t>
      </w:r>
      <w:r w:rsidR="00DB2A0C"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Secret Networking-Dinner</w:t>
      </w:r>
      <w:r w:rsidR="00DB2A0C"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einer </w:t>
      </w:r>
      <w:proofErr w:type="spellStart"/>
      <w:r w:rsidR="00DB2A0C"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Masterclass</w:t>
      </w:r>
      <w:proofErr w:type="spellEnd"/>
      <w:r w:rsidR="00DB2A0C"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mit Verkaufsexperte Robert Mehlan</w:t>
      </w:r>
      <w:r w:rsidR="00DB2A0C"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sowie einem Auftakt im </w:t>
      </w:r>
      <w:r w:rsidR="00DB2A0C" w:rsidRPr="00DB2A0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Hotel Vier Jahreszeiten Kempinski München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</w:p>
    <w:p w14:paraId="6B948471" w14:textId="77777777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Nachwuchsförderung und Perspektivenvielfalt</w:t>
      </w:r>
    </w:p>
    <w:p w14:paraId="3BA9C1E9" w14:textId="6C145D38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Mit der 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neu ins Leben gerufenen 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Kooperation zwischen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EVENTQUADRAT und der DHBW Ravensburg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wurde 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ein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Dialog zwischen Branchenpraxis und Nachwuchs 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initiiert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Studierende wurden aktiv in das Event eingebunden, brachten ihre Perspektiven ein und fungierten gewissermaßen als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Gen-Z-Advisory Board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für die MICE-Branche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,</w:t>
      </w:r>
      <w:r w:rsidR="00925086" w:rsidRP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</w:t>
      </w:r>
      <w:r w:rsidR="00925086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indem sie per</w:t>
      </w:r>
      <w:r w:rsidR="00925086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„Schulterblick“ alle Themen aus Perspektive der Gen Z reflektierten.</w:t>
      </w:r>
    </w:p>
    <w:p w14:paraId="7A80DFFB" w14:textId="77777777" w:rsidR="00196D7C" w:rsidRPr="00196D7C" w:rsidRDefault="00196D7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„Bei EVENTQUADRAT schaffen wir Räume, in denen Menschen ins echte Gespräch kommen, voneinander lernen und gemeinsam neue Wege für Veranstaltungen entwickeln“, so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Daniela Wintzer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</w:t>
      </w:r>
      <w:r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Dominik Deubner</w:t>
      </w:r>
      <w:r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ergänzt: „Events können weit mehr sein als Formate – sie sind Möglichkeitsräume für Verbindung, Haltung und nachhaltigen Wandel.“</w:t>
      </w:r>
    </w:p>
    <w:p w14:paraId="3D1DA64E" w14:textId="1E92B3A7" w:rsidR="00196D7C" w:rsidRDefault="00DB2A0C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DB2A0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Mit EVENTQUADRAT 2026 festigt das Format seine Rolle als dialogorientierte Plattform, die die vier Kerngruppen der MICE-Branche zusammenbringt und den gemeinsamen Austausch über zukünftige Entwicklungen fördert</w:t>
      </w:r>
      <w:r w:rsidR="00196D7C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</w:p>
    <w:p w14:paraId="262B3AA8" w14:textId="77777777" w:rsidR="00B872E7" w:rsidRDefault="00B872E7" w:rsidP="00B872E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Save </w:t>
      </w:r>
      <w:proofErr w:type="spellStart"/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the</w:t>
      </w:r>
      <w:proofErr w:type="spellEnd"/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 Date: Die dritte Ausgabe von </w:t>
      </w:r>
      <w:r w:rsidRPr="009D2457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EVENTQUADRAT 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vom 24.-26. Januar 2027 in Berlin</w:t>
      </w:r>
    </w:p>
    <w:p w14:paraId="43C69AC5" w14:textId="50BA5C04" w:rsidR="00925086" w:rsidRDefault="00A72169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A7216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Bereits während der diesjährigen Veranstaltung kündigte das Veranstalter-Duo Ort und Termin für 2027 an: Vom 24. bis 26. Januar 2027 gastiert EVENTQUADRAT in Berlin</w:t>
      </w:r>
      <w:r w:rsidR="00B872E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Die Anmeldung zur vergünstigten Trust-Rate ist ab sofort möglich unter </w:t>
      </w:r>
      <w:hyperlink r:id="rId6" w:history="1">
        <w:r w:rsidR="00B872E7" w:rsidRPr="00624DED">
          <w:rPr>
            <w:rStyle w:val="Hyperlink"/>
            <w:rFonts w:ascii="Trebuchet MS" w:eastAsia="Times New Roman" w:hAnsi="Trebuchet MS" w:cs="Times New Roman"/>
            <w:kern w:val="0"/>
            <w:sz w:val="20"/>
            <w:szCs w:val="20"/>
            <w:lang w:eastAsia="de-DE"/>
            <w14:ligatures w14:val="none"/>
          </w:rPr>
          <w:t>www.eventquadrat.de</w:t>
        </w:r>
      </w:hyperlink>
      <w:r w:rsidR="00B872E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</w:t>
      </w:r>
      <w:r w:rsidR="00925086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Einen Ausblick auf EVENTQUADRAT 2027 gab </w:t>
      </w:r>
      <w:r w:rsidR="00925086" w:rsidRPr="00196D7C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Dr. Steffen Ronft (DHBW Ravensburg)</w:t>
      </w:r>
      <w:r w:rsidR="00925086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mit einem Vorgeschmack auf seine künftige Keynote und </w:t>
      </w:r>
      <w:proofErr w:type="spellStart"/>
      <w:r w:rsidR="00925086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Masterclass</w:t>
      </w:r>
      <w:proofErr w:type="spellEnd"/>
      <w:r w:rsidR="00925086" w:rsidRPr="00196D7C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im Themenfeld Eventpsychologie.</w:t>
      </w:r>
    </w:p>
    <w:p w14:paraId="2E4091EB" w14:textId="77777777" w:rsidR="00B872E7" w:rsidRDefault="00B872E7" w:rsidP="00B872E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9D2457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Über DQUADRAT</w:t>
      </w:r>
    </w:p>
    <w:p w14:paraId="7E2AB058" w14:textId="78DBD0EB" w:rsidR="00B872E7" w:rsidRPr="009D2457" w:rsidRDefault="00A72169" w:rsidP="00B872E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  <w:r w:rsidRPr="00A72169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DQUADRAT ist die gemeinsame Dachmarke von Daniela Wintzer und Dominik Deubner für Dienstleistungen und Veranstaltungsformate in der MICE-Branche</w:t>
      </w:r>
      <w:r w:rsidR="00B872E7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. Das zentrale Eventformat, EVENTQUADRAT, zielt darauf ab, Anbieter und Planer aus </w:t>
      </w:r>
      <w:proofErr w:type="spellStart"/>
      <w:r w:rsidR="00B872E7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Corporates</w:t>
      </w:r>
      <w:proofErr w:type="spellEnd"/>
      <w:r w:rsidR="00B872E7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, Verbänden und Agenturen zusammenzubringen und </w:t>
      </w:r>
      <w:r w:rsidR="00B872E7" w:rsidRPr="00DE3714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bietet eine ideale Gelegenheit, sich zu vernetzen und über aktuelle Branchentrends und -lösungen auszutauschen</w:t>
      </w:r>
      <w:r w:rsidR="00B872E7" w:rsidRPr="009D245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>.</w:t>
      </w:r>
      <w:r w:rsidR="00B872E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</w:r>
      <w:r w:rsidR="00B872E7" w:rsidRPr="00373DE7">
        <w:rPr>
          <w:rFonts w:ascii="Trebuchet MS" w:eastAsia="Times New Roman" w:hAnsi="Trebuchet MS" w:cs="Times New Roman"/>
          <w:color w:val="0000FF"/>
          <w:kern w:val="0"/>
          <w:sz w:val="24"/>
          <w:szCs w:val="24"/>
          <w:u w:val="single"/>
          <w:lang w:eastAsia="de-DE"/>
          <w14:ligatures w14:val="none"/>
        </w:rPr>
        <w:br/>
      </w:r>
      <w:r w:rsidR="00B872E7" w:rsidRPr="00D83C28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Kontakte für die Presse:</w:t>
      </w:r>
      <w:r w:rsidR="00B872E7" w:rsidRPr="00D83C28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  <w:t>Daniela Wintzer</w:t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  <w:t>Dominik Deubner</w:t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  <w:t xml:space="preserve">E-Mail: </w:t>
      </w:r>
      <w:hyperlink r:id="rId7" w:history="1">
        <w:r w:rsidR="00B872E7" w:rsidRPr="00D83C28">
          <w:rPr>
            <w:rStyle w:val="Hyperlink"/>
            <w:rFonts w:ascii="Trebuchet MS" w:hAnsi="Trebuchet MS"/>
            <w:sz w:val="20"/>
            <w:szCs w:val="20"/>
          </w:rPr>
          <w:t>daniela@wintzer-connexion.de</w:t>
        </w:r>
      </w:hyperlink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E-Mail: </w:t>
      </w:r>
      <w:hyperlink r:id="rId8" w:history="1">
        <w:r w:rsidR="00B872E7" w:rsidRPr="00D83C28">
          <w:rPr>
            <w:rStyle w:val="Hyperlink"/>
            <w:rFonts w:ascii="Trebuchet MS" w:eastAsia="Times New Roman" w:hAnsi="Trebuchet MS" w:cs="Times New Roman"/>
            <w:kern w:val="0"/>
            <w:sz w:val="20"/>
            <w:szCs w:val="20"/>
            <w:lang w:eastAsia="de-DE"/>
            <w14:ligatures w14:val="none"/>
          </w:rPr>
          <w:t>dd@mice-club.com</w:t>
        </w:r>
      </w:hyperlink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 xml:space="preserve">  </w:t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br/>
        <w:t>Telefon: +49 8106 99 77 88 7</w:t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</w:r>
      <w:r w:rsidR="00B872E7" w:rsidRPr="00D83C28"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  <w:tab/>
        <w:t>Telefon: +49 163 783 1919</w:t>
      </w:r>
    </w:p>
    <w:p w14:paraId="5777E95E" w14:textId="77777777" w:rsidR="00B872E7" w:rsidRPr="00196D7C" w:rsidRDefault="00B872E7" w:rsidP="00196D7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kern w:val="0"/>
          <w:sz w:val="20"/>
          <w:szCs w:val="20"/>
          <w:lang w:eastAsia="de-DE"/>
          <w14:ligatures w14:val="none"/>
        </w:rPr>
      </w:pPr>
    </w:p>
    <w:p w14:paraId="698C1968" w14:textId="77777777" w:rsidR="00B872E7" w:rsidRDefault="00B872E7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273B7651" w14:textId="77777777" w:rsidR="00B872E7" w:rsidRDefault="00B872E7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3A66C0B7" w14:textId="77777777" w:rsidR="00B872E7" w:rsidRDefault="00B872E7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</w:p>
    <w:p w14:paraId="72B616BA" w14:textId="649B71B9" w:rsidR="001408A5" w:rsidRDefault="00287074" w:rsidP="009D2457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 w:rsidRPr="00287074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O-Töne und Stimmen der Teilnehmer zur Veranstaltung:</w:t>
      </w:r>
    </w:p>
    <w:p w14:paraId="08DF5F96" w14:textId="4FED2A19" w:rsidR="00954BFF" w:rsidRPr="00954BFF" w:rsidRDefault="00954BFF" w:rsidP="00954BF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P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Christina Fritsch</w:t>
      </w: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, Freiburg Convention Bureau</w:t>
      </w:r>
    </w:p>
    <w:p w14:paraId="65E39D63" w14:textId="179D5802" w:rsidR="00954BFF" w:rsidRDefault="00954BFF" w:rsidP="00954BF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>„EVENTQUADRAT</w:t>
      </w:r>
      <w:r w:rsidRPr="00954BFF"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 xml:space="preserve"> macht die Veranstaltung deswegen so besonders zu anderen Veranstaltungen, weil man von potenziellen Kunden wirklich die Herausforderungen kennenlernt und es </w:t>
      </w:r>
      <w:proofErr w:type="gramStart"/>
      <w:r w:rsidRPr="00954BFF"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>ins ehrliche Netzwerken</w:t>
      </w:r>
      <w:proofErr w:type="gramEnd"/>
      <w:r w:rsidRPr="00954BFF"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 xml:space="preserve"> übergeht</w:t>
      </w:r>
      <w:r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>.“</w:t>
      </w:r>
    </w:p>
    <w:p w14:paraId="381F0246" w14:textId="1394FA71" w:rsidR="00954BFF" w:rsidRDefault="00411574" w:rsidP="00954BF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954BFF" w:rsidRP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Katharina Poloczek</w:t>
      </w:r>
      <w:r w:rsid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 xml:space="preserve">, </w:t>
      </w:r>
      <w:r w:rsidR="00954BFF" w:rsidRP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Hotel Vier Jahreszeiten Kempinski München</w:t>
      </w:r>
    </w:p>
    <w:p w14:paraId="031C78A5" w14:textId="52157E1D" w:rsidR="00954BFF" w:rsidRDefault="00954BFF" w:rsidP="00954BF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</w:pPr>
      <w:r w:rsidRPr="00954BFF">
        <w:rPr>
          <w:rFonts w:ascii="Trebuchet MS" w:eastAsia="Times New Roman" w:hAnsi="Trebuchet MS" w:cs="Times New Roman"/>
          <w:i/>
          <w:iCs/>
          <w:kern w:val="0"/>
          <w:sz w:val="20"/>
          <w:szCs w:val="20"/>
          <w:lang w:eastAsia="de-DE"/>
          <w14:ligatures w14:val="none"/>
        </w:rPr>
        <w:t>„Die Entscheidung, bei EVENTQUADRAT dabei zu sein, war für mich der Austausch auf Augenhöhe, in einem intimen Kreis Wissen auszutauschen, zuzuhören und darauf einzugehen, was wir als 5-Sterne-Haus in München besser machen können.“</w:t>
      </w:r>
    </w:p>
    <w:p w14:paraId="518C8275" w14:textId="6DADAD30" w:rsidR="00954BFF" w:rsidRPr="00954BFF" w:rsidRDefault="00411574" w:rsidP="00954BF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</w:pPr>
      <w:r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br/>
      </w:r>
      <w:r w:rsidR="00954BFF" w:rsidRP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Daniel Kater</w:t>
      </w:r>
      <w:r w:rsidR="00954BFF">
        <w:rPr>
          <w:rFonts w:ascii="Trebuchet MS" w:eastAsia="Times New Roman" w:hAnsi="Trebuchet MS" w:cs="Times New Roman"/>
          <w:b/>
          <w:bCs/>
          <w:kern w:val="0"/>
          <w:sz w:val="20"/>
          <w:szCs w:val="20"/>
          <w:lang w:eastAsia="de-DE"/>
          <w14:ligatures w14:val="none"/>
        </w:rPr>
        <w:t>, Osnabrück Convention Bureau</w:t>
      </w:r>
    </w:p>
    <w:p w14:paraId="485D5557" w14:textId="77777777" w:rsidR="00411574" w:rsidRDefault="00954BFF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>„</w:t>
      </w:r>
      <w:r w:rsidRPr="00954BFF">
        <w:rPr>
          <w:rFonts w:ascii="Trebuchet MS" w:hAnsi="Trebuchet MS"/>
          <w:i/>
          <w:iCs/>
          <w:sz w:val="20"/>
          <w:szCs w:val="20"/>
        </w:rPr>
        <w:t xml:space="preserve">Die beste Art und Weise, </w:t>
      </w:r>
      <w:r>
        <w:rPr>
          <w:rFonts w:ascii="Trebuchet MS" w:hAnsi="Trebuchet MS"/>
          <w:i/>
          <w:iCs/>
          <w:sz w:val="20"/>
          <w:szCs w:val="20"/>
        </w:rPr>
        <w:t>bei EVENTQUADRAT</w:t>
      </w:r>
      <w:r w:rsidRPr="00954BFF">
        <w:rPr>
          <w:rFonts w:ascii="Trebuchet MS" w:hAnsi="Trebuchet MS"/>
          <w:i/>
          <w:iCs/>
          <w:sz w:val="20"/>
          <w:szCs w:val="20"/>
        </w:rPr>
        <w:t xml:space="preserve"> Kontakte zu knüpfen, war das </w:t>
      </w:r>
      <w:proofErr w:type="spellStart"/>
      <w:r w:rsidRPr="00954BFF">
        <w:rPr>
          <w:rFonts w:ascii="Trebuchet MS" w:hAnsi="Trebuchet MS"/>
          <w:i/>
          <w:iCs/>
          <w:sz w:val="20"/>
          <w:szCs w:val="20"/>
        </w:rPr>
        <w:t>Sticker</w:t>
      </w:r>
      <w:r>
        <w:rPr>
          <w:rFonts w:ascii="Trebuchet MS" w:hAnsi="Trebuchet MS"/>
          <w:i/>
          <w:iCs/>
          <w:sz w:val="20"/>
          <w:szCs w:val="20"/>
        </w:rPr>
        <w:t>a</w:t>
      </w:r>
      <w:r w:rsidRPr="00954BFF">
        <w:rPr>
          <w:rFonts w:ascii="Trebuchet MS" w:hAnsi="Trebuchet MS"/>
          <w:i/>
          <w:iCs/>
          <w:sz w:val="20"/>
          <w:szCs w:val="20"/>
        </w:rPr>
        <w:t>lbum</w:t>
      </w:r>
      <w:proofErr w:type="spellEnd"/>
      <w:r w:rsidRPr="00954BFF">
        <w:rPr>
          <w:rFonts w:ascii="Trebuchet MS" w:hAnsi="Trebuchet MS"/>
          <w:i/>
          <w:iCs/>
          <w:sz w:val="20"/>
          <w:szCs w:val="20"/>
        </w:rPr>
        <w:t xml:space="preserve">, </w:t>
      </w:r>
      <w:r>
        <w:rPr>
          <w:rFonts w:ascii="Trebuchet MS" w:hAnsi="Trebuchet MS"/>
          <w:i/>
          <w:iCs/>
          <w:sz w:val="20"/>
          <w:szCs w:val="20"/>
        </w:rPr>
        <w:t>d</w:t>
      </w:r>
      <w:r w:rsidRPr="00954BFF">
        <w:rPr>
          <w:rFonts w:ascii="Trebuchet MS" w:hAnsi="Trebuchet MS"/>
          <w:i/>
          <w:iCs/>
          <w:sz w:val="20"/>
          <w:szCs w:val="20"/>
        </w:rPr>
        <w:t xml:space="preserve">as am ersten Abend verteilt wurde. Man hat dadurch </w:t>
      </w:r>
      <w:proofErr w:type="gramStart"/>
      <w:r w:rsidRPr="00954BFF">
        <w:rPr>
          <w:rFonts w:ascii="Trebuchet MS" w:hAnsi="Trebuchet MS"/>
          <w:i/>
          <w:iCs/>
          <w:sz w:val="20"/>
          <w:szCs w:val="20"/>
        </w:rPr>
        <w:t>ganz einfach</w:t>
      </w:r>
      <w:proofErr w:type="gramEnd"/>
      <w:r w:rsidRPr="00954BFF">
        <w:rPr>
          <w:rFonts w:ascii="Trebuchet MS" w:hAnsi="Trebuchet MS"/>
          <w:i/>
          <w:iCs/>
          <w:sz w:val="20"/>
          <w:szCs w:val="20"/>
        </w:rPr>
        <w:t xml:space="preserve"> Kontakt zu den Menschen gefunden</w:t>
      </w:r>
      <w:r w:rsidR="00411574">
        <w:rPr>
          <w:rFonts w:ascii="Trebuchet MS" w:hAnsi="Trebuchet MS"/>
          <w:i/>
          <w:iCs/>
          <w:sz w:val="20"/>
          <w:szCs w:val="20"/>
        </w:rPr>
        <w:t xml:space="preserve"> -</w:t>
      </w:r>
      <w:r w:rsidRPr="00954BFF">
        <w:rPr>
          <w:rFonts w:ascii="Trebuchet MS" w:hAnsi="Trebuchet MS"/>
          <w:i/>
          <w:iCs/>
          <w:sz w:val="20"/>
          <w:szCs w:val="20"/>
        </w:rPr>
        <w:t xml:space="preserve"> also potenzielle Kunden, aber auch gleichgesinnte Branchenbegleiter</w:t>
      </w:r>
      <w:r w:rsidR="00411574">
        <w:rPr>
          <w:rFonts w:ascii="Trebuchet MS" w:hAnsi="Trebuchet MS"/>
          <w:i/>
          <w:iCs/>
          <w:sz w:val="20"/>
          <w:szCs w:val="20"/>
        </w:rPr>
        <w:t xml:space="preserve"> -</w:t>
      </w:r>
      <w:r w:rsidRPr="00954BFF">
        <w:rPr>
          <w:rFonts w:ascii="Trebuchet MS" w:hAnsi="Trebuchet MS"/>
          <w:i/>
          <w:iCs/>
          <w:sz w:val="20"/>
          <w:szCs w:val="20"/>
        </w:rPr>
        <w:t xml:space="preserve"> mit denen man sich austauschen kan</w:t>
      </w:r>
      <w:r>
        <w:rPr>
          <w:rFonts w:ascii="Trebuchet MS" w:hAnsi="Trebuchet MS"/>
          <w:i/>
          <w:iCs/>
          <w:sz w:val="20"/>
          <w:szCs w:val="20"/>
        </w:rPr>
        <w:t>n.</w:t>
      </w:r>
      <w:r w:rsidR="009B7B49">
        <w:rPr>
          <w:rFonts w:ascii="Trebuchet MS" w:hAnsi="Trebuchet MS"/>
          <w:i/>
          <w:iCs/>
          <w:sz w:val="20"/>
          <w:szCs w:val="20"/>
        </w:rPr>
        <w:t xml:space="preserve"> D</w:t>
      </w:r>
      <w:r w:rsidR="009B7B49" w:rsidRPr="009B7B49">
        <w:rPr>
          <w:rFonts w:ascii="Trebuchet MS" w:hAnsi="Trebuchet MS"/>
          <w:i/>
          <w:iCs/>
          <w:sz w:val="20"/>
          <w:szCs w:val="20"/>
        </w:rPr>
        <w:t>as war ein toller, gelungener Austausch in lockerer Atmosphäre</w:t>
      </w:r>
      <w:r w:rsidR="009B7B49">
        <w:rPr>
          <w:rFonts w:ascii="Trebuchet MS" w:hAnsi="Trebuchet MS"/>
          <w:i/>
          <w:iCs/>
          <w:sz w:val="20"/>
          <w:szCs w:val="20"/>
        </w:rPr>
        <w:t>.</w:t>
      </w:r>
      <w:r>
        <w:rPr>
          <w:rFonts w:ascii="Trebuchet MS" w:hAnsi="Trebuchet MS"/>
          <w:i/>
          <w:iCs/>
          <w:sz w:val="20"/>
          <w:szCs w:val="20"/>
        </w:rPr>
        <w:t>“</w:t>
      </w:r>
    </w:p>
    <w:p w14:paraId="6D093C08" w14:textId="593784A0" w:rsidR="00411574" w:rsidRDefault="00411574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br/>
      </w:r>
      <w:r w:rsidRPr="00411574">
        <w:rPr>
          <w:rFonts w:ascii="Trebuchet MS" w:hAnsi="Trebuchet MS"/>
          <w:b/>
          <w:bCs/>
          <w:sz w:val="20"/>
          <w:szCs w:val="20"/>
        </w:rPr>
        <w:t>Dr. Steffen Ronft</w:t>
      </w:r>
      <w:r>
        <w:rPr>
          <w:rFonts w:ascii="Trebuchet MS" w:hAnsi="Trebuchet MS"/>
          <w:b/>
          <w:bCs/>
          <w:sz w:val="20"/>
          <w:szCs w:val="20"/>
        </w:rPr>
        <w:t>, DHBW Ravensburg</w:t>
      </w:r>
    </w:p>
    <w:p w14:paraId="750E9378" w14:textId="4E6E6D8C" w:rsidR="00411574" w:rsidRDefault="00411574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>„</w:t>
      </w:r>
      <w:r w:rsidRPr="00411574">
        <w:rPr>
          <w:rFonts w:ascii="Trebuchet MS" w:hAnsi="Trebuchet MS"/>
          <w:i/>
          <w:iCs/>
          <w:sz w:val="20"/>
          <w:szCs w:val="20"/>
        </w:rPr>
        <w:t xml:space="preserve">Aus meiner Sicht ist </w:t>
      </w:r>
      <w:r>
        <w:rPr>
          <w:rFonts w:ascii="Trebuchet MS" w:hAnsi="Trebuchet MS"/>
          <w:i/>
          <w:iCs/>
          <w:sz w:val="20"/>
          <w:szCs w:val="20"/>
        </w:rPr>
        <w:t>EVENTQUADRAT</w:t>
      </w:r>
      <w:r w:rsidRPr="00411574">
        <w:rPr>
          <w:rFonts w:ascii="Trebuchet MS" w:hAnsi="Trebuchet MS"/>
          <w:i/>
          <w:iCs/>
          <w:sz w:val="20"/>
          <w:szCs w:val="20"/>
        </w:rPr>
        <w:t xml:space="preserve"> ein psychologisch äußerst interessantes Format. Angefangen beim ersten Netzwerk-Abend, wo man direkt gemerkt hat, </w:t>
      </w:r>
      <w:r>
        <w:rPr>
          <w:rFonts w:ascii="Trebuchet MS" w:hAnsi="Trebuchet MS"/>
          <w:i/>
          <w:iCs/>
          <w:sz w:val="20"/>
          <w:szCs w:val="20"/>
        </w:rPr>
        <w:t xml:space="preserve">wie </w:t>
      </w:r>
      <w:r w:rsidRPr="00411574">
        <w:rPr>
          <w:rFonts w:ascii="Trebuchet MS" w:hAnsi="Trebuchet MS"/>
          <w:i/>
          <w:iCs/>
          <w:sz w:val="20"/>
          <w:szCs w:val="20"/>
        </w:rPr>
        <w:t>viele teils Fremde, teils Leute, die sich vielleicht über Jahre auch schon aus der Branche kennen, so schnell zueinandergefunden haben</w:t>
      </w:r>
      <w:r>
        <w:rPr>
          <w:rFonts w:ascii="Trebuchet MS" w:hAnsi="Trebuchet MS"/>
          <w:i/>
          <w:iCs/>
          <w:sz w:val="20"/>
          <w:szCs w:val="20"/>
        </w:rPr>
        <w:t>.</w:t>
      </w:r>
      <w:r w:rsidR="00EC4500">
        <w:rPr>
          <w:rFonts w:ascii="Trebuchet MS" w:hAnsi="Trebuchet MS"/>
          <w:i/>
          <w:iCs/>
          <w:sz w:val="20"/>
          <w:szCs w:val="20"/>
        </w:rPr>
        <w:t xml:space="preserve"> </w:t>
      </w:r>
      <w:r w:rsidR="00E73D40">
        <w:rPr>
          <w:rFonts w:ascii="Trebuchet MS" w:hAnsi="Trebuchet MS"/>
          <w:i/>
          <w:iCs/>
          <w:sz w:val="20"/>
          <w:szCs w:val="20"/>
        </w:rPr>
        <w:t>(…)</w:t>
      </w:r>
      <w:r>
        <w:rPr>
          <w:rFonts w:ascii="Trebuchet MS" w:hAnsi="Trebuchet MS"/>
          <w:i/>
          <w:iCs/>
          <w:sz w:val="20"/>
          <w:szCs w:val="20"/>
        </w:rPr>
        <w:br/>
      </w:r>
      <w:r>
        <w:rPr>
          <w:rFonts w:ascii="Trebuchet MS" w:hAnsi="Trebuchet MS"/>
          <w:i/>
          <w:iCs/>
          <w:sz w:val="20"/>
          <w:szCs w:val="20"/>
        </w:rPr>
        <w:br/>
      </w:r>
      <w:r w:rsidRPr="00411574">
        <w:rPr>
          <w:rFonts w:ascii="Trebuchet MS" w:hAnsi="Trebuchet MS"/>
          <w:i/>
          <w:iCs/>
          <w:sz w:val="20"/>
          <w:szCs w:val="20"/>
        </w:rPr>
        <w:t xml:space="preserve">Die neue Generation einzubinden ist etwas, was eine Veranstaltung bereichert, was die jungen Leute bereichert. Wir als </w:t>
      </w:r>
      <w:r>
        <w:rPr>
          <w:rFonts w:ascii="Trebuchet MS" w:hAnsi="Trebuchet MS"/>
          <w:i/>
          <w:iCs/>
          <w:sz w:val="20"/>
          <w:szCs w:val="20"/>
        </w:rPr>
        <w:t>D</w:t>
      </w:r>
      <w:r w:rsidRPr="00411574">
        <w:rPr>
          <w:rFonts w:ascii="Trebuchet MS" w:hAnsi="Trebuchet MS"/>
          <w:i/>
          <w:iCs/>
          <w:sz w:val="20"/>
          <w:szCs w:val="20"/>
        </w:rPr>
        <w:t xml:space="preserve">uale Hochschule in Ravensburg sind stolz, als Partner </w:t>
      </w:r>
      <w:r>
        <w:rPr>
          <w:rFonts w:ascii="Trebuchet MS" w:hAnsi="Trebuchet MS"/>
          <w:i/>
          <w:iCs/>
          <w:sz w:val="20"/>
          <w:szCs w:val="20"/>
        </w:rPr>
        <w:t>bei EVENTQUADRAT</w:t>
      </w:r>
      <w:r w:rsidRPr="00411574">
        <w:rPr>
          <w:rFonts w:ascii="Trebuchet MS" w:hAnsi="Trebuchet MS"/>
          <w:i/>
          <w:iCs/>
          <w:sz w:val="20"/>
          <w:szCs w:val="20"/>
        </w:rPr>
        <w:t xml:space="preserve"> mitzuwirken</w:t>
      </w:r>
      <w:r>
        <w:rPr>
          <w:rFonts w:ascii="Trebuchet MS" w:hAnsi="Trebuchet MS"/>
          <w:i/>
          <w:iCs/>
          <w:sz w:val="20"/>
          <w:szCs w:val="20"/>
        </w:rPr>
        <w:t>.“</w:t>
      </w:r>
    </w:p>
    <w:p w14:paraId="7AC84521" w14:textId="36B411D4" w:rsidR="00411574" w:rsidRDefault="00411574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br/>
      </w:r>
      <w:r w:rsidRPr="00411574">
        <w:rPr>
          <w:rFonts w:ascii="Trebuchet MS" w:hAnsi="Trebuchet MS"/>
          <w:b/>
          <w:bCs/>
          <w:sz w:val="20"/>
          <w:szCs w:val="20"/>
        </w:rPr>
        <w:t>Dr. Alexa Becker</w:t>
      </w:r>
      <w:r>
        <w:rPr>
          <w:rFonts w:ascii="Trebuchet MS" w:hAnsi="Trebuchet MS"/>
          <w:b/>
          <w:bCs/>
          <w:sz w:val="20"/>
          <w:szCs w:val="20"/>
        </w:rPr>
        <w:t xml:space="preserve">, </w:t>
      </w:r>
      <w:r w:rsidRPr="00411574">
        <w:rPr>
          <w:rFonts w:ascii="Trebuchet MS" w:hAnsi="Trebuchet MS"/>
          <w:b/>
          <w:bCs/>
          <w:sz w:val="20"/>
          <w:szCs w:val="20"/>
        </w:rPr>
        <w:t>VOA e.V.</w:t>
      </w:r>
    </w:p>
    <w:p w14:paraId="2D329D51" w14:textId="3639935F" w:rsidR="00411574" w:rsidRPr="00411574" w:rsidRDefault="00411574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>„EVENTQUADRAT</w:t>
      </w:r>
      <w:r w:rsidRPr="00411574">
        <w:rPr>
          <w:rFonts w:ascii="Trebuchet MS" w:hAnsi="Trebuchet MS"/>
          <w:i/>
          <w:iCs/>
          <w:sz w:val="20"/>
          <w:szCs w:val="20"/>
        </w:rPr>
        <w:t xml:space="preserve"> ist eine hervorragende Veranstaltung, um viele</w:t>
      </w:r>
      <w:r>
        <w:rPr>
          <w:rFonts w:ascii="Trebuchet MS" w:hAnsi="Trebuchet MS"/>
          <w:i/>
          <w:iCs/>
          <w:sz w:val="20"/>
          <w:szCs w:val="20"/>
        </w:rPr>
        <w:t xml:space="preserve"> </w:t>
      </w:r>
      <w:r w:rsidRPr="00411574">
        <w:rPr>
          <w:rFonts w:ascii="Trebuchet MS" w:hAnsi="Trebuchet MS"/>
          <w:i/>
          <w:iCs/>
          <w:sz w:val="20"/>
          <w:szCs w:val="20"/>
        </w:rPr>
        <w:t>Professionen zusammenzubringen, sich auszutauschen und letztendlich auch die Gedanken fließen zu lassen, um wirklich ein Feuerwerk an Ideen und an Kreativität mitzunehmen</w:t>
      </w:r>
      <w:r>
        <w:rPr>
          <w:rFonts w:ascii="Trebuchet MS" w:hAnsi="Trebuchet MS"/>
          <w:i/>
          <w:iCs/>
          <w:sz w:val="20"/>
          <w:szCs w:val="20"/>
        </w:rPr>
        <w:t>.“</w:t>
      </w:r>
    </w:p>
    <w:sectPr w:rsidR="00411574" w:rsidRPr="00411574" w:rsidSect="00146272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B8CC9" w14:textId="77777777" w:rsidR="00EA3268" w:rsidRDefault="00EA3268" w:rsidP="009D2457">
      <w:pPr>
        <w:spacing w:after="0" w:line="240" w:lineRule="auto"/>
      </w:pPr>
      <w:r>
        <w:separator/>
      </w:r>
    </w:p>
  </w:endnote>
  <w:endnote w:type="continuationSeparator" w:id="0">
    <w:p w14:paraId="7572E469" w14:textId="77777777" w:rsidR="00EA3268" w:rsidRDefault="00EA3268" w:rsidP="009D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B5D2B" w14:textId="77777777" w:rsidR="00EA3268" w:rsidRDefault="00EA3268" w:rsidP="009D2457">
      <w:pPr>
        <w:spacing w:after="0" w:line="240" w:lineRule="auto"/>
      </w:pPr>
      <w:r>
        <w:separator/>
      </w:r>
    </w:p>
  </w:footnote>
  <w:footnote w:type="continuationSeparator" w:id="0">
    <w:p w14:paraId="7AC2C1A3" w14:textId="77777777" w:rsidR="00EA3268" w:rsidRDefault="00EA3268" w:rsidP="009D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03ED4" w14:textId="1F6D448E" w:rsidR="009D2457" w:rsidRDefault="00D83C28">
    <w:pPr>
      <w:pStyle w:val="Kopfzeile"/>
    </w:pPr>
    <w:r>
      <w:rPr>
        <w:rFonts w:ascii="Trebuchet MS" w:eastAsia="Times New Roman" w:hAnsi="Trebuchet MS" w:cs="Times New Roman"/>
        <w:noProof/>
        <w:kern w:val="0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DEBCE62" wp14:editId="16F42DFE">
              <wp:simplePos x="0" y="0"/>
              <wp:positionH relativeFrom="column">
                <wp:posOffset>-894715</wp:posOffset>
              </wp:positionH>
              <wp:positionV relativeFrom="page">
                <wp:posOffset>9296400</wp:posOffset>
              </wp:positionV>
              <wp:extent cx="7617460" cy="1486535"/>
              <wp:effectExtent l="0" t="0" r="2540" b="0"/>
              <wp:wrapNone/>
              <wp:docPr id="1906837194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460" cy="14865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F9BD" id="Rechteck 2" o:spid="_x0000_s1026" style="position:absolute;margin-left:-70.45pt;margin-top:732pt;width:599.8pt;height:1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" fillcolor="white [3212]" stroked="f" strokeweight="1pt">
              <w10:wrap anchory="page"/>
              <w10:anchorlock/>
            </v:rect>
          </w:pict>
        </mc:Fallback>
      </mc:AlternateContent>
    </w:r>
    <w:r w:rsidR="009D2457">
      <w:rPr>
        <w:rFonts w:ascii="Times New Roman" w:eastAsia="Times New Roman" w:hAnsi="Times New Roman" w:cs="Times New Roman"/>
        <w:b/>
        <w:bCs/>
        <w:noProof/>
        <w:kern w:val="0"/>
        <w:lang w:eastAsia="de-DE"/>
      </w:rPr>
      <w:drawing>
        <wp:anchor distT="0" distB="0" distL="114300" distR="114300" simplePos="0" relativeHeight="251658240" behindDoc="1" locked="0" layoutInCell="1" allowOverlap="1" wp14:anchorId="2BB07E31" wp14:editId="78884934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616190" cy="10687050"/>
          <wp:effectExtent l="0" t="0" r="3810" b="0"/>
          <wp:wrapNone/>
          <wp:docPr id="775568741" name="Grafik 1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72580" name="Grafik 1" descr="Ein Bild, das Text, Screenshot, Schrif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19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B7F"/>
    <w:rsid w:val="00023CB5"/>
    <w:rsid w:val="00024865"/>
    <w:rsid w:val="0003654E"/>
    <w:rsid w:val="0004138B"/>
    <w:rsid w:val="000804BC"/>
    <w:rsid w:val="000964CA"/>
    <w:rsid w:val="000B4B48"/>
    <w:rsid w:val="0010746F"/>
    <w:rsid w:val="00122571"/>
    <w:rsid w:val="001408A5"/>
    <w:rsid w:val="00143F8F"/>
    <w:rsid w:val="00146272"/>
    <w:rsid w:val="001644FC"/>
    <w:rsid w:val="001767AD"/>
    <w:rsid w:val="00183EB9"/>
    <w:rsid w:val="00187AC7"/>
    <w:rsid w:val="00195D08"/>
    <w:rsid w:val="00196D7C"/>
    <w:rsid w:val="001E7892"/>
    <w:rsid w:val="00204511"/>
    <w:rsid w:val="00237ABD"/>
    <w:rsid w:val="002437D4"/>
    <w:rsid w:val="00265020"/>
    <w:rsid w:val="002712FC"/>
    <w:rsid w:val="002778CE"/>
    <w:rsid w:val="00287074"/>
    <w:rsid w:val="00293E85"/>
    <w:rsid w:val="002978F8"/>
    <w:rsid w:val="002A0D47"/>
    <w:rsid w:val="002C792F"/>
    <w:rsid w:val="002D3C6E"/>
    <w:rsid w:val="002E032B"/>
    <w:rsid w:val="00312C9F"/>
    <w:rsid w:val="003325EB"/>
    <w:rsid w:val="0034726A"/>
    <w:rsid w:val="00360962"/>
    <w:rsid w:val="003619E8"/>
    <w:rsid w:val="00362B85"/>
    <w:rsid w:val="00373DE7"/>
    <w:rsid w:val="003B7D73"/>
    <w:rsid w:val="003C67A3"/>
    <w:rsid w:val="00411574"/>
    <w:rsid w:val="00417D5D"/>
    <w:rsid w:val="004220F0"/>
    <w:rsid w:val="00435E6F"/>
    <w:rsid w:val="00463348"/>
    <w:rsid w:val="00470CF6"/>
    <w:rsid w:val="004740AE"/>
    <w:rsid w:val="004764C3"/>
    <w:rsid w:val="00480F2E"/>
    <w:rsid w:val="00484532"/>
    <w:rsid w:val="004A55AB"/>
    <w:rsid w:val="004B7075"/>
    <w:rsid w:val="004F7B8C"/>
    <w:rsid w:val="0050569A"/>
    <w:rsid w:val="005064E2"/>
    <w:rsid w:val="00522284"/>
    <w:rsid w:val="00535637"/>
    <w:rsid w:val="00535A79"/>
    <w:rsid w:val="00576272"/>
    <w:rsid w:val="00596FB7"/>
    <w:rsid w:val="005A3F66"/>
    <w:rsid w:val="005B4435"/>
    <w:rsid w:val="005C39A0"/>
    <w:rsid w:val="005C40BC"/>
    <w:rsid w:val="005D1F67"/>
    <w:rsid w:val="005F49C0"/>
    <w:rsid w:val="005F49D8"/>
    <w:rsid w:val="00614113"/>
    <w:rsid w:val="00621E3F"/>
    <w:rsid w:val="0068039D"/>
    <w:rsid w:val="0069329F"/>
    <w:rsid w:val="006A463E"/>
    <w:rsid w:val="006C27C3"/>
    <w:rsid w:val="006D0996"/>
    <w:rsid w:val="006F3594"/>
    <w:rsid w:val="00721B02"/>
    <w:rsid w:val="007315AE"/>
    <w:rsid w:val="00735E2C"/>
    <w:rsid w:val="00746B23"/>
    <w:rsid w:val="00762295"/>
    <w:rsid w:val="00763062"/>
    <w:rsid w:val="00765172"/>
    <w:rsid w:val="00777C2E"/>
    <w:rsid w:val="00781E5F"/>
    <w:rsid w:val="0081705D"/>
    <w:rsid w:val="008267A4"/>
    <w:rsid w:val="0085782F"/>
    <w:rsid w:val="00875F77"/>
    <w:rsid w:val="00891837"/>
    <w:rsid w:val="00896C6F"/>
    <w:rsid w:val="008C5B49"/>
    <w:rsid w:val="008C6BF1"/>
    <w:rsid w:val="008F7C68"/>
    <w:rsid w:val="00925086"/>
    <w:rsid w:val="009313C8"/>
    <w:rsid w:val="009357F7"/>
    <w:rsid w:val="009404F9"/>
    <w:rsid w:val="00954BFF"/>
    <w:rsid w:val="00993BC5"/>
    <w:rsid w:val="009A77D1"/>
    <w:rsid w:val="009B7B49"/>
    <w:rsid w:val="009D2457"/>
    <w:rsid w:val="00A1067A"/>
    <w:rsid w:val="00A124BC"/>
    <w:rsid w:val="00A37D23"/>
    <w:rsid w:val="00A45D4C"/>
    <w:rsid w:val="00A72169"/>
    <w:rsid w:val="00A82C79"/>
    <w:rsid w:val="00AC6F62"/>
    <w:rsid w:val="00B002FE"/>
    <w:rsid w:val="00B15504"/>
    <w:rsid w:val="00B36BB5"/>
    <w:rsid w:val="00B57F7A"/>
    <w:rsid w:val="00B67A85"/>
    <w:rsid w:val="00B82FB2"/>
    <w:rsid w:val="00B872E7"/>
    <w:rsid w:val="00B92E72"/>
    <w:rsid w:val="00BC05EF"/>
    <w:rsid w:val="00BE2BC9"/>
    <w:rsid w:val="00C06C23"/>
    <w:rsid w:val="00C26DB0"/>
    <w:rsid w:val="00C327E5"/>
    <w:rsid w:val="00C51D7E"/>
    <w:rsid w:val="00C5685E"/>
    <w:rsid w:val="00C677E7"/>
    <w:rsid w:val="00C847DC"/>
    <w:rsid w:val="00C91975"/>
    <w:rsid w:val="00CB2A78"/>
    <w:rsid w:val="00D15F9B"/>
    <w:rsid w:val="00D25D93"/>
    <w:rsid w:val="00D42DD1"/>
    <w:rsid w:val="00D44FC2"/>
    <w:rsid w:val="00D74560"/>
    <w:rsid w:val="00D83C28"/>
    <w:rsid w:val="00D976DA"/>
    <w:rsid w:val="00DB2A0C"/>
    <w:rsid w:val="00DB2A44"/>
    <w:rsid w:val="00DB6302"/>
    <w:rsid w:val="00DC2451"/>
    <w:rsid w:val="00DE3714"/>
    <w:rsid w:val="00DE4131"/>
    <w:rsid w:val="00E14748"/>
    <w:rsid w:val="00E3002E"/>
    <w:rsid w:val="00E55966"/>
    <w:rsid w:val="00E6066D"/>
    <w:rsid w:val="00E621BC"/>
    <w:rsid w:val="00E62B7F"/>
    <w:rsid w:val="00E73D40"/>
    <w:rsid w:val="00E76728"/>
    <w:rsid w:val="00E83D53"/>
    <w:rsid w:val="00EA3268"/>
    <w:rsid w:val="00EB78FF"/>
    <w:rsid w:val="00EC15E8"/>
    <w:rsid w:val="00EC4500"/>
    <w:rsid w:val="00EC50C4"/>
    <w:rsid w:val="00EC5519"/>
    <w:rsid w:val="00F32D7C"/>
    <w:rsid w:val="00F40B58"/>
    <w:rsid w:val="00F56842"/>
    <w:rsid w:val="00FC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DBAEA"/>
  <w15:chartTrackingRefBased/>
  <w15:docId w15:val="{DCD38F90-4119-4181-B8F3-8BD465BA1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62B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62B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62B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62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2B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2B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62B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62B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62B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2B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62B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62B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62B7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62B7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62B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62B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62B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62B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2B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2B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62B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62B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62B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62B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62B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62B7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2B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2B7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62B7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D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457"/>
  </w:style>
  <w:style w:type="paragraph" w:styleId="Fuzeile">
    <w:name w:val="footer"/>
    <w:basedOn w:val="Standard"/>
    <w:link w:val="FuzeileZchn"/>
    <w:uiPriority w:val="99"/>
    <w:unhideWhenUsed/>
    <w:rsid w:val="009D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457"/>
  </w:style>
  <w:style w:type="character" w:styleId="Hyperlink">
    <w:name w:val="Hyperlink"/>
    <w:basedOn w:val="Absatz-Standardschriftart"/>
    <w:uiPriority w:val="99"/>
    <w:unhideWhenUsed/>
    <w:rsid w:val="0089183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183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196D7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265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4889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730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881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@mice-club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aniela@wintzer-connexion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ventquadrat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1023</Words>
  <Characters>6450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Wintzer</dc:creator>
  <cp:keywords/>
  <dc:description/>
  <cp:lastModifiedBy>Dominik Deubner</cp:lastModifiedBy>
  <cp:revision>2</cp:revision>
  <cp:lastPrinted>2024-09-17T06:46:00Z</cp:lastPrinted>
  <dcterms:created xsi:type="dcterms:W3CDTF">2026-02-13T14:31:00Z</dcterms:created>
  <dcterms:modified xsi:type="dcterms:W3CDTF">2026-02-13T14:31:00Z</dcterms:modified>
</cp:coreProperties>
</file>